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0E" w:rsidRPr="00861434" w:rsidRDefault="00861434" w:rsidP="0022300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861434">
        <w:rPr>
          <w:rFonts w:eastAsia="Times New Roman" w:cs="Times New Roman"/>
          <w:b/>
          <w:sz w:val="28"/>
          <w:szCs w:val="28"/>
        </w:rPr>
        <w:t>Work Place Skills</w:t>
      </w:r>
    </w:p>
    <w:p w:rsidR="00861434" w:rsidRDefault="00861434" w:rsidP="00DE26F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861434">
        <w:rPr>
          <w:rFonts w:ascii="Arial" w:eastAsia="Times New Roman" w:hAnsi="Arial" w:cs="Arial"/>
          <w:b/>
          <w:bCs/>
          <w:color w:val="555555"/>
          <w:sz w:val="24"/>
          <w:szCs w:val="24"/>
        </w:rPr>
        <w:t>Resource Management</w:t>
      </w:r>
      <w:r w:rsidRPr="00861434">
        <w:rPr>
          <w:rFonts w:ascii="Arial" w:eastAsia="Times New Roman" w:hAnsi="Arial" w:cs="Arial"/>
          <w:color w:val="555555"/>
          <w:sz w:val="24"/>
          <w:szCs w:val="24"/>
        </w:rPr>
        <w:br/>
        <w:t>Resource management is often a component of project-based learning and collaborative group work but can also apply to how an individual student manages class time</w:t>
      </w:r>
    </w:p>
    <w:p w:rsidR="000274DF" w:rsidRPr="00861434" w:rsidRDefault="000274DF" w:rsidP="00DE26F2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0274DF" w:rsidRDefault="00861434" w:rsidP="00DE26F2">
      <w:pPr>
        <w:pStyle w:val="ListParagraph"/>
        <w:numPr>
          <w:ilvl w:val="0"/>
          <w:numId w:val="2"/>
        </w:numPr>
        <w:spacing w:before="225" w:after="18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861434">
        <w:rPr>
          <w:rFonts w:ascii="Arial" w:eastAsia="Times New Roman" w:hAnsi="Arial" w:cs="Arial"/>
          <w:b/>
          <w:bCs/>
          <w:color w:val="555555"/>
          <w:sz w:val="24"/>
          <w:szCs w:val="24"/>
        </w:rPr>
        <w:t>Manages time</w:t>
      </w:r>
      <w:r w:rsidRPr="00861434">
        <w:rPr>
          <w:rFonts w:ascii="Arial" w:eastAsia="Times New Roman" w:hAnsi="Arial" w:cs="Arial"/>
          <w:color w:val="555555"/>
          <w:sz w:val="24"/>
          <w:szCs w:val="24"/>
        </w:rPr>
        <w:br/>
        <w:t xml:space="preserve">Students demonstrate time management when organizing and planning </w:t>
      </w:r>
      <w:r w:rsidR="000274DF">
        <w:rPr>
          <w:rFonts w:ascii="Arial" w:eastAsia="Times New Roman" w:hAnsi="Arial" w:cs="Arial"/>
          <w:color w:val="555555"/>
          <w:sz w:val="24"/>
          <w:szCs w:val="24"/>
        </w:rPr>
        <w:t xml:space="preserve">project activities with a team </w:t>
      </w:r>
      <w:r w:rsidRPr="00861434">
        <w:rPr>
          <w:rFonts w:ascii="Arial" w:eastAsia="Times New Roman" w:hAnsi="Arial" w:cs="Arial"/>
          <w:color w:val="555555"/>
          <w:sz w:val="24"/>
          <w:szCs w:val="24"/>
        </w:rPr>
        <w:t>or when organizing and managing themselves and individual c</w:t>
      </w:r>
      <w:r w:rsidR="000274DF">
        <w:rPr>
          <w:rFonts w:ascii="Arial" w:eastAsia="Times New Roman" w:hAnsi="Arial" w:cs="Arial"/>
          <w:color w:val="555555"/>
          <w:sz w:val="24"/>
          <w:szCs w:val="24"/>
        </w:rPr>
        <w:t xml:space="preserve">lass assignments and homework. </w:t>
      </w:r>
      <w:r w:rsidRPr="00861434">
        <w:rPr>
          <w:rFonts w:ascii="Arial" w:eastAsia="Times New Roman" w:hAnsi="Arial" w:cs="Arial"/>
          <w:color w:val="555555"/>
          <w:sz w:val="24"/>
          <w:szCs w:val="24"/>
        </w:rPr>
        <w:t>Time management is inherent in almost all assignments.</w:t>
      </w:r>
    </w:p>
    <w:p w:rsidR="000274DF" w:rsidRPr="000274DF" w:rsidRDefault="000274DF" w:rsidP="00DE26F2">
      <w:pPr>
        <w:pStyle w:val="ListParagraph"/>
        <w:spacing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0274DF" w:rsidRPr="000274DF" w:rsidRDefault="000274DF" w:rsidP="00DE26F2">
      <w:pPr>
        <w:pStyle w:val="ListParagraph"/>
        <w:spacing w:before="225" w:after="18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61434" w:rsidRDefault="00861434" w:rsidP="00DE26F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861434">
        <w:rPr>
          <w:rFonts w:ascii="Arial" w:eastAsia="Times New Roman" w:hAnsi="Arial" w:cs="Arial"/>
          <w:b/>
          <w:bCs/>
          <w:color w:val="555555"/>
          <w:sz w:val="24"/>
          <w:szCs w:val="24"/>
        </w:rPr>
        <w:t>Ma</w:t>
      </w:r>
      <w:bookmarkStart w:id="0" w:name="_GoBack"/>
      <w:bookmarkEnd w:id="0"/>
      <w:r w:rsidRPr="00861434">
        <w:rPr>
          <w:rFonts w:ascii="Arial" w:eastAsia="Times New Roman" w:hAnsi="Arial" w:cs="Arial"/>
          <w:b/>
          <w:bCs/>
          <w:color w:val="555555"/>
          <w:sz w:val="24"/>
          <w:szCs w:val="24"/>
        </w:rPr>
        <w:t>nages money</w:t>
      </w:r>
      <w:r w:rsidRPr="00861434">
        <w:rPr>
          <w:rFonts w:ascii="Arial" w:eastAsia="Times New Roman" w:hAnsi="Arial" w:cs="Arial"/>
          <w:color w:val="555555"/>
          <w:sz w:val="24"/>
          <w:szCs w:val="24"/>
        </w:rPr>
        <w:br/>
        <w:t>Students manage money in group projects requiring allo</w:t>
      </w:r>
      <w:r w:rsidR="000274DF">
        <w:rPr>
          <w:rFonts w:ascii="Arial" w:eastAsia="Times New Roman" w:hAnsi="Arial" w:cs="Arial"/>
          <w:color w:val="555555"/>
          <w:sz w:val="24"/>
          <w:szCs w:val="24"/>
        </w:rPr>
        <w:t xml:space="preserve">cation of limited finances and </w:t>
      </w:r>
      <w:r w:rsidRPr="00861434">
        <w:rPr>
          <w:rFonts w:ascii="Arial" w:eastAsia="Times New Roman" w:hAnsi="Arial" w:cs="Arial"/>
          <w:color w:val="555555"/>
          <w:sz w:val="24"/>
          <w:szCs w:val="24"/>
        </w:rPr>
        <w:t>resources (i.e. designing/marketing a toy, flipping a house, or planning a trip).</w:t>
      </w:r>
    </w:p>
    <w:p w:rsidR="000274DF" w:rsidRPr="00861434" w:rsidRDefault="000274DF" w:rsidP="00DE26F2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61434" w:rsidRDefault="00861434" w:rsidP="00DE26F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861434">
        <w:rPr>
          <w:rFonts w:ascii="Arial" w:eastAsia="Times New Roman" w:hAnsi="Arial" w:cs="Arial"/>
          <w:b/>
          <w:bCs/>
          <w:color w:val="555555"/>
          <w:sz w:val="24"/>
          <w:szCs w:val="24"/>
        </w:rPr>
        <w:t>Manages resources</w:t>
      </w:r>
      <w:r w:rsidRPr="00861434">
        <w:rPr>
          <w:rFonts w:ascii="Arial" w:eastAsia="Times New Roman" w:hAnsi="Arial" w:cs="Arial"/>
          <w:color w:val="555555"/>
          <w:sz w:val="24"/>
          <w:szCs w:val="24"/>
        </w:rPr>
        <w:br/>
        <w:t xml:space="preserve">Students manage resources in projects requiring allocation of limited finances, </w:t>
      </w:r>
      <w:r w:rsidRPr="00861434">
        <w:rPr>
          <w:rFonts w:ascii="Arial" w:eastAsia="Times New Roman" w:hAnsi="Arial" w:cs="Arial"/>
          <w:color w:val="555555"/>
          <w:sz w:val="24"/>
          <w:szCs w:val="24"/>
        </w:rPr>
        <w:br/>
        <w:t>resources (materials), and personnel.</w:t>
      </w:r>
    </w:p>
    <w:p w:rsidR="000274DF" w:rsidRPr="000274DF" w:rsidRDefault="000274DF" w:rsidP="00DE26F2">
      <w:pPr>
        <w:pStyle w:val="ListParagraph"/>
        <w:spacing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0274DF" w:rsidRPr="00861434" w:rsidRDefault="000274DF" w:rsidP="00DE26F2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61434" w:rsidRPr="00861434" w:rsidRDefault="00861434" w:rsidP="00DE26F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61434">
        <w:rPr>
          <w:rFonts w:ascii="Arial" w:eastAsia="Times New Roman" w:hAnsi="Arial" w:cs="Arial"/>
          <w:b/>
          <w:bCs/>
          <w:color w:val="555555"/>
          <w:sz w:val="24"/>
          <w:szCs w:val="24"/>
        </w:rPr>
        <w:t>Manages personnel</w:t>
      </w:r>
      <w:r w:rsidRPr="00861434">
        <w:rPr>
          <w:rFonts w:ascii="Arial" w:eastAsia="Times New Roman" w:hAnsi="Arial" w:cs="Arial"/>
          <w:color w:val="555555"/>
          <w:sz w:val="24"/>
          <w:szCs w:val="24"/>
        </w:rPr>
        <w:br/>
        <w:t xml:space="preserve">Students gain experience managing personnel (i.e. each other) </w:t>
      </w:r>
      <w:r w:rsidR="000274DF" w:rsidRPr="00861434">
        <w:rPr>
          <w:rFonts w:ascii="Arial" w:eastAsia="Times New Roman" w:hAnsi="Arial" w:cs="Arial"/>
          <w:color w:val="555555"/>
          <w:sz w:val="24"/>
          <w:szCs w:val="24"/>
        </w:rPr>
        <w:t>in-group</w:t>
      </w:r>
      <w:r w:rsidRPr="00861434">
        <w:rPr>
          <w:rFonts w:ascii="Arial" w:eastAsia="Times New Roman" w:hAnsi="Arial" w:cs="Arial"/>
          <w:color w:val="555555"/>
          <w:sz w:val="24"/>
          <w:szCs w:val="24"/>
        </w:rPr>
        <w:t xml:space="preserve"> projects </w:t>
      </w:r>
      <w:r w:rsidRPr="00861434">
        <w:rPr>
          <w:rFonts w:ascii="Arial" w:eastAsia="Times New Roman" w:hAnsi="Arial" w:cs="Arial"/>
          <w:color w:val="555555"/>
          <w:sz w:val="24"/>
          <w:szCs w:val="24"/>
        </w:rPr>
        <w:br/>
        <w:t>requiring allocation of limited finances, resources (materials), and role assignments. They also manage their own behavior and participation</w:t>
      </w: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342E34" w:rsidRDefault="00342E34"/>
    <w:sectPr w:rsidR="00342E34" w:rsidSect="002D17DF">
      <w:footerReference w:type="default" r:id="rId7"/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61" w:rsidRDefault="00FD7361" w:rsidP="002D17DF">
      <w:pPr>
        <w:spacing w:after="0" w:line="240" w:lineRule="auto"/>
      </w:pPr>
      <w:r>
        <w:separator/>
      </w:r>
    </w:p>
  </w:endnote>
  <w:endnote w:type="continuationSeparator" w:id="0">
    <w:p w:rsidR="00FD7361" w:rsidRDefault="00FD7361" w:rsidP="002D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Pr="000274DF" w:rsidRDefault="005D2B9A" w:rsidP="005D2B9A">
    <w:pPr>
      <w:rPr>
        <w:i/>
        <w:sz w:val="16"/>
        <w:szCs w:val="16"/>
      </w:rPr>
    </w:pPr>
    <w:r w:rsidRPr="000274DF">
      <w:rPr>
        <w:i/>
        <w:sz w:val="16"/>
        <w:szCs w:val="16"/>
      </w:rPr>
      <w:t>The Employability Skills Framework was developed as part of the Support for States Employability Standards in Career and Technical Education (CTE) and Adult Education project, an initiative of the O</w:t>
    </w:r>
    <w:r w:rsidRPr="000274DF">
      <w:rPr>
        <w:i/>
        <w:sz w:val="16"/>
        <w:szCs w:val="16"/>
      </w:rPr>
      <w:softHyphen/>
      <w:t>ffice of Career, Technical, and Adult Education, U.S. Department of Education. Framework development was guided by CTE, adult education, workforce development and business organizations, and twelve federal agencies.</w:t>
    </w:r>
  </w:p>
  <w:p w:rsidR="005D2B9A" w:rsidRDefault="005D2B9A">
    <w:pPr>
      <w:pStyle w:val="Footer"/>
    </w:pPr>
  </w:p>
  <w:p w:rsidR="002D17DF" w:rsidRDefault="002D1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61" w:rsidRDefault="00FD7361" w:rsidP="002D17DF">
      <w:pPr>
        <w:spacing w:after="0" w:line="240" w:lineRule="auto"/>
      </w:pPr>
      <w:r>
        <w:separator/>
      </w:r>
    </w:p>
  </w:footnote>
  <w:footnote w:type="continuationSeparator" w:id="0">
    <w:p w:rsidR="00FD7361" w:rsidRDefault="00FD7361" w:rsidP="002D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C20AC"/>
    <w:multiLevelType w:val="multilevel"/>
    <w:tmpl w:val="ACC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47F50"/>
    <w:multiLevelType w:val="hybridMultilevel"/>
    <w:tmpl w:val="E5B8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34"/>
    <w:rsid w:val="000274DF"/>
    <w:rsid w:val="001C6034"/>
    <w:rsid w:val="0022300E"/>
    <w:rsid w:val="002D17DF"/>
    <w:rsid w:val="00342E34"/>
    <w:rsid w:val="00502BC3"/>
    <w:rsid w:val="005D2B9A"/>
    <w:rsid w:val="00861434"/>
    <w:rsid w:val="00870B97"/>
    <w:rsid w:val="00B107ED"/>
    <w:rsid w:val="00B91E5D"/>
    <w:rsid w:val="00C92BC3"/>
    <w:rsid w:val="00D57364"/>
    <w:rsid w:val="00DD7A38"/>
    <w:rsid w:val="00DE26F2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948D7-15DD-4386-B958-2138DD62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DF"/>
  </w:style>
  <w:style w:type="paragraph" w:styleId="Footer">
    <w:name w:val="footer"/>
    <w:basedOn w:val="Normal"/>
    <w:link w:val="Foot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Corn</dc:creator>
  <cp:keywords/>
  <dc:description/>
  <cp:lastModifiedBy>Jennifer Wilkinson</cp:lastModifiedBy>
  <cp:revision>6</cp:revision>
  <dcterms:created xsi:type="dcterms:W3CDTF">2018-08-30T21:34:00Z</dcterms:created>
  <dcterms:modified xsi:type="dcterms:W3CDTF">2018-09-14T19:21:00Z</dcterms:modified>
</cp:coreProperties>
</file>